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p>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МУНИЦИПАЛЬНОЕ БЮДЖЕТНОЕ </w:t>
      </w:r>
    </w:p>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ОБЩЕОБРАЗОВАТЕЛЬНОЕ УЧРЕЖДЕНИЕ </w:t>
      </w:r>
    </w:p>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«СРЕДНЯЯ ОБЩЕОБРАЗОВАТЕЛЬНАЯ ШКОЛА с. АМУРЗЕТ»</w:t>
      </w:r>
    </w:p>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p>
    <w:p w:rsidR="00B45847" w:rsidRDefault="00B45847"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p>
    <w:p w:rsidR="00B45847" w:rsidRDefault="003E6701" w:rsidP="00B45847">
      <w:pPr>
        <w:shd w:val="clear" w:color="auto" w:fill="FFFFFF"/>
        <w:spacing w:after="0" w:line="270" w:lineRule="atLeast"/>
        <w:jc w:val="center"/>
        <w:rPr>
          <w:rFonts w:ascii="Times New Roman" w:eastAsia="Times New Roman" w:hAnsi="Times New Roman" w:cs="Times New Roman"/>
          <w:b/>
          <w:bCs/>
          <w:sz w:val="28"/>
          <w:szCs w:val="28"/>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95pt;margin-top:14.25pt;width:467.55pt;height:214.2pt;z-index:-251658752" wrapcoords="4369 4003 2947 4003 2808 4078 2808 7477 4057 7628 10852 7628 2427 8761 2427 12235 10471 12462 5131 13519 5131 14048 5305 14878 5374 16993 6900 17295 10852 17295 -35 18277 -35 21827 5270 21827 5582 21827 21739 21827 21739 18277 10852 17295 15255 17295 16607 16993 16503 12915 15775 12764 11025 12462 18896 12235 18757 11253 18757 9063 18722 8761 10852 7628 18376 7477 18480 6495 18306 6193 18306 5287 18064 5211 18445 4834 18272 4003 12239 4003 4369 4003" fillcolor="#06c" strokecolor="#9cf" strokeweight="1.5pt">
            <v:shadow on="t" color="#900"/>
            <v:textpath style="font-family:&quot;Impact&quot;;v-text-kern:t" trim="t" fitpath="t" string="&#10;ИСПОЛЬЗОВАНИЕ &#10;ИННОВАЦИОННЫХ &#10;ТЕХНОЛОГИЙ&#10;НА УРОКАХ МАТЕМАТИКИ&#10;"/>
            <w10:wrap type="tight"/>
          </v:shape>
        </w:pict>
      </w:r>
    </w:p>
    <w:p w:rsidR="008A0366" w:rsidRDefault="003E6701"/>
    <w:p w:rsidR="00B45847" w:rsidRDefault="00B45847"/>
    <w:p w:rsidR="00B45847" w:rsidRDefault="00B45847"/>
    <w:p w:rsidR="00B45847" w:rsidRDefault="00B45847"/>
    <w:p w:rsidR="00B45847" w:rsidRDefault="00B45847"/>
    <w:p w:rsidR="00B45847" w:rsidRDefault="00B45847"/>
    <w:p w:rsidR="00B45847" w:rsidRDefault="00B45847"/>
    <w:p w:rsidR="00B45847" w:rsidRDefault="00B45847"/>
    <w:p w:rsidR="00B45847" w:rsidRDefault="00B45847"/>
    <w:p w:rsidR="00B45847" w:rsidRDefault="00B45847"/>
    <w:p w:rsidR="00B45847" w:rsidRDefault="00B45847"/>
    <w:p w:rsidR="00B45847" w:rsidRPr="00B45847" w:rsidRDefault="00B45847">
      <w:pPr>
        <w:rPr>
          <w:sz w:val="44"/>
        </w:rPr>
      </w:pPr>
      <w:r w:rsidRPr="00B45847">
        <w:rPr>
          <w:sz w:val="44"/>
        </w:rPr>
        <w:t>ВЫСТУПЛЕНИЕ НА РМО УЧИТЕЛЕЙ МАТЕМАТИКИ</w:t>
      </w:r>
    </w:p>
    <w:p w:rsidR="00B45847" w:rsidRPr="00B45847" w:rsidRDefault="00B45847">
      <w:pPr>
        <w:rPr>
          <w:sz w:val="44"/>
        </w:rPr>
      </w:pPr>
    </w:p>
    <w:p w:rsidR="00B45847" w:rsidRDefault="00B45847" w:rsidP="00B45847">
      <w:pPr>
        <w:spacing w:after="0" w:line="240" w:lineRule="auto"/>
        <w:jc w:val="right"/>
        <w:rPr>
          <w:sz w:val="44"/>
        </w:rPr>
      </w:pPr>
    </w:p>
    <w:p w:rsidR="00B45847" w:rsidRPr="00B45847" w:rsidRDefault="00B45847" w:rsidP="00B45847">
      <w:pPr>
        <w:spacing w:after="0" w:line="240" w:lineRule="auto"/>
        <w:jc w:val="center"/>
        <w:rPr>
          <w:sz w:val="44"/>
        </w:rPr>
      </w:pPr>
      <w:r>
        <w:rPr>
          <w:sz w:val="44"/>
        </w:rPr>
        <w:t xml:space="preserve">                                                       </w:t>
      </w:r>
      <w:r w:rsidRPr="00B45847">
        <w:rPr>
          <w:sz w:val="44"/>
        </w:rPr>
        <w:t>Учитель математики:</w:t>
      </w:r>
    </w:p>
    <w:p w:rsidR="00B45847" w:rsidRDefault="00B45847" w:rsidP="00B45847">
      <w:pPr>
        <w:spacing w:after="0" w:line="240" w:lineRule="auto"/>
        <w:jc w:val="center"/>
        <w:rPr>
          <w:sz w:val="44"/>
        </w:rPr>
      </w:pPr>
      <w:r>
        <w:rPr>
          <w:sz w:val="44"/>
        </w:rPr>
        <w:t xml:space="preserve">                                                                 </w:t>
      </w:r>
      <w:r w:rsidRPr="00B45847">
        <w:rPr>
          <w:sz w:val="44"/>
        </w:rPr>
        <w:t xml:space="preserve"> </w:t>
      </w:r>
      <w:proofErr w:type="spellStart"/>
      <w:r w:rsidRPr="00B45847">
        <w:rPr>
          <w:sz w:val="44"/>
        </w:rPr>
        <w:t>Машанова</w:t>
      </w:r>
      <w:proofErr w:type="spellEnd"/>
      <w:r w:rsidRPr="00B45847">
        <w:rPr>
          <w:sz w:val="44"/>
        </w:rPr>
        <w:t xml:space="preserve"> Т.И.</w:t>
      </w:r>
    </w:p>
    <w:p w:rsidR="00B45847" w:rsidRDefault="00B45847" w:rsidP="00B45847">
      <w:pPr>
        <w:spacing w:after="0" w:line="240" w:lineRule="auto"/>
        <w:rPr>
          <w:sz w:val="44"/>
        </w:rPr>
      </w:pPr>
    </w:p>
    <w:p w:rsidR="00B45847" w:rsidRDefault="00B45847" w:rsidP="00B45847">
      <w:pPr>
        <w:spacing w:after="0" w:line="240" w:lineRule="auto"/>
        <w:rPr>
          <w:sz w:val="44"/>
        </w:rPr>
      </w:pPr>
    </w:p>
    <w:p w:rsidR="00B45847" w:rsidRPr="00B45847" w:rsidRDefault="00B45847" w:rsidP="00B45847">
      <w:pPr>
        <w:spacing w:after="0" w:line="240" w:lineRule="auto"/>
        <w:jc w:val="center"/>
        <w:rPr>
          <w:sz w:val="44"/>
        </w:rPr>
      </w:pPr>
    </w:p>
    <w:p w:rsidR="00B45847" w:rsidRPr="00B45847" w:rsidRDefault="00B45847" w:rsidP="00B45847">
      <w:pPr>
        <w:spacing w:after="0" w:line="240" w:lineRule="auto"/>
        <w:jc w:val="center"/>
        <w:rPr>
          <w:sz w:val="44"/>
        </w:rPr>
      </w:pPr>
      <w:r w:rsidRPr="00B45847">
        <w:rPr>
          <w:sz w:val="44"/>
        </w:rPr>
        <w:t>2013-2014 уч.</w:t>
      </w:r>
      <w:r>
        <w:rPr>
          <w:sz w:val="44"/>
        </w:rPr>
        <w:t xml:space="preserve"> </w:t>
      </w:r>
      <w:r w:rsidRPr="00B45847">
        <w:rPr>
          <w:sz w:val="44"/>
        </w:rPr>
        <w:t>год</w:t>
      </w:r>
    </w:p>
    <w:p w:rsidR="00BA4175" w:rsidRDefault="00B45847" w:rsidP="00BA4175">
      <w:pPr>
        <w:spacing w:after="0" w:line="240" w:lineRule="auto"/>
        <w:jc w:val="center"/>
        <w:rPr>
          <w:sz w:val="44"/>
        </w:rPr>
      </w:pPr>
      <w:r w:rsidRPr="00B45847">
        <w:rPr>
          <w:sz w:val="44"/>
        </w:rPr>
        <w:t>С. Амурзет</w:t>
      </w:r>
    </w:p>
    <w:p w:rsidR="00BA4175" w:rsidRDefault="00BA4175" w:rsidP="00B45847">
      <w:pPr>
        <w:spacing w:after="0" w:line="240" w:lineRule="auto"/>
        <w:jc w:val="center"/>
        <w:rPr>
          <w:sz w:val="44"/>
        </w:rPr>
      </w:pPr>
    </w:p>
    <w:p w:rsidR="00BA4175" w:rsidRDefault="00BA4175" w:rsidP="00BA4175">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ИСПОЛЬЗОВАНИЕ ИННОВАЦИОННЫХ ТЕХНОЛОГИЙ</w:t>
      </w:r>
      <w:r>
        <w:rPr>
          <w:rFonts w:ascii="Times New Roman" w:eastAsia="Times New Roman" w:hAnsi="Times New Roman" w:cs="Times New Roman"/>
          <w:b/>
          <w:bCs/>
          <w:sz w:val="28"/>
          <w:szCs w:val="28"/>
          <w:lang w:eastAsia="ru-RU"/>
        </w:rPr>
        <w:br/>
        <w:t>НА УРОКАХ МАТЕМАТИКИ</w:t>
      </w:r>
    </w:p>
    <w:p w:rsidR="00BA4175" w:rsidRDefault="00BA4175" w:rsidP="00BA4175">
      <w:pPr>
        <w:shd w:val="clear" w:color="auto" w:fill="FFFFFF"/>
        <w:spacing w:after="0" w:line="270" w:lineRule="atLeast"/>
        <w:jc w:val="both"/>
        <w:rPr>
          <w:rFonts w:ascii="Times New Roman" w:eastAsia="Times New Roman" w:hAnsi="Times New Roman" w:cs="Times New Roman"/>
          <w:b/>
          <w:bCs/>
          <w:sz w:val="28"/>
          <w:szCs w:val="28"/>
          <w:lang w:eastAsia="ru-RU"/>
        </w:rPr>
      </w:pPr>
    </w:p>
    <w:p w:rsidR="00BA4175" w:rsidRDefault="00BA4175" w:rsidP="00BA4175">
      <w:pPr>
        <w:shd w:val="clear" w:color="auto" w:fill="FFFFFF"/>
        <w:spacing w:after="0" w:line="270" w:lineRule="atLeast"/>
        <w:jc w:val="both"/>
        <w:rPr>
          <w:rFonts w:ascii="Times New Roman" w:eastAsia="Times New Roman" w:hAnsi="Times New Roman" w:cs="Times New Roman"/>
          <w:bCs/>
          <w:sz w:val="32"/>
          <w:szCs w:val="28"/>
          <w:lang w:eastAsia="ru-RU"/>
        </w:rPr>
      </w:pPr>
      <w:r>
        <w:rPr>
          <w:rFonts w:ascii="Times New Roman" w:eastAsia="Times New Roman" w:hAnsi="Times New Roman" w:cs="Times New Roman"/>
          <w:b/>
          <w:bCs/>
          <w:sz w:val="32"/>
          <w:szCs w:val="28"/>
          <w:lang w:eastAsia="ru-RU"/>
        </w:rPr>
        <w:t xml:space="preserve">ЦЕЛЬ: </w:t>
      </w:r>
      <w:r>
        <w:rPr>
          <w:rFonts w:ascii="Times New Roman" w:eastAsia="Times New Roman" w:hAnsi="Times New Roman" w:cs="Times New Roman"/>
          <w:bCs/>
          <w:sz w:val="32"/>
          <w:szCs w:val="28"/>
          <w:lang w:eastAsia="ru-RU"/>
        </w:rPr>
        <w:t xml:space="preserve">Создание условий для достижения качественно новых образовательных результатов за счёт системного внедрения и активного использования в образовательной среде класса современных информационных и коммуникационных ресурсов и технологий </w:t>
      </w:r>
    </w:p>
    <w:p w:rsidR="00BA4175" w:rsidRDefault="00BA4175" w:rsidP="00BA4175">
      <w:pPr>
        <w:shd w:val="clear" w:color="auto" w:fill="FFFFFF"/>
        <w:spacing w:after="0" w:line="270" w:lineRule="atLeast"/>
        <w:rPr>
          <w:rFonts w:ascii="Times New Roman" w:eastAsia="Times New Roman" w:hAnsi="Times New Roman" w:cs="Times New Roman"/>
          <w:sz w:val="32"/>
          <w:szCs w:val="28"/>
          <w:lang w:eastAsia="ru-RU"/>
        </w:rPr>
      </w:pP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Увеличение умственной нагрузки на уроках математики заставляет меня задуматься над тем, как поддержать у учащихся интерес к изучаемому предмету. Ведь не секрет, что многие дети пасуют перед трудностями, а иногда и не хотят приложить определённых усилий для приобретения знаний.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br/>
        <w:t>Стандарт  и прохождение итоговой аттестации учащихся требует серьёзных знаний по математике, а учащиеся, поступающие  дальше в учебное заведение, как правило, имеют слабую подготовку и полное отсутствие интереса к предмету. Поэтому добиться прочных знаний по математике крайне проблематично.</w:t>
      </w:r>
      <w:r>
        <w:rPr>
          <w:rFonts w:ascii="Times New Roman" w:eastAsia="Times New Roman" w:hAnsi="Times New Roman" w:cs="Times New Roman"/>
          <w:sz w:val="32"/>
          <w:szCs w:val="28"/>
          <w:lang w:eastAsia="ru-RU"/>
        </w:rPr>
        <w:br/>
        <w:t>Сегодня время диктует, чтобы выпускники были в будущем конкурентоспособными на рынке труда. Для этого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w:t>
      </w:r>
      <w:r>
        <w:rPr>
          <w:rFonts w:ascii="Times New Roman" w:eastAsia="Times New Roman" w:hAnsi="Times New Roman" w:cs="Times New Roman"/>
          <w:sz w:val="32"/>
          <w:szCs w:val="28"/>
          <w:lang w:eastAsia="ru-RU"/>
        </w:rPr>
        <w:br/>
        <w:t xml:space="preserve">Какие же практические знания должна давать математика? Совершенно очевидно, что математика не в состоянии обеспечить ученика отдельными знаниями на всю жизнь: как оформить кредит, как вычислить налоговые отчисления, выбрать телефонный тариф, рассчитать коммунальные платежи, но она должна и обязана вооружить его методами познания, сформировать познавательную самостоятельность. Поэтому на уроках математики учащиеся учатся рассуждать, доказывать, находить рациональные пути выполнения заданий, делать соответствующие выводы, одним словом – думать. В основе всех перечисленных действий и процессов лежит мышление учащихся, которое понимается как форма мыслительной деятельности, основанная на глубоком осмыслении, анализе, синтезе, 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 Поэтому в современных условиях, в </w:t>
      </w:r>
      <w:r>
        <w:rPr>
          <w:rFonts w:ascii="Times New Roman" w:eastAsia="Times New Roman" w:hAnsi="Times New Roman" w:cs="Times New Roman"/>
          <w:sz w:val="32"/>
          <w:szCs w:val="28"/>
          <w:lang w:eastAsia="ru-RU"/>
        </w:rPr>
        <w:lastRenderedPageBreak/>
        <w:t>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старыми традиционными методами невозможно.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br/>
        <w:t>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меня к поиску адекватных им педагогических технологий и использование их в своей практике.</w:t>
      </w:r>
      <w:r>
        <w:rPr>
          <w:rFonts w:ascii="Times New Roman" w:eastAsia="Times New Roman" w:hAnsi="Times New Roman" w:cs="Times New Roman"/>
          <w:sz w:val="32"/>
          <w:szCs w:val="28"/>
          <w:lang w:eastAsia="ru-RU"/>
        </w:rPr>
        <w:br/>
        <w:t>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w:t>
      </w:r>
      <w:r>
        <w:rPr>
          <w:rFonts w:ascii="Times New Roman" w:eastAsia="Times New Roman" w:hAnsi="Times New Roman" w:cs="Times New Roman"/>
          <w:sz w:val="32"/>
          <w:szCs w:val="28"/>
          <w:lang w:eastAsia="ru-RU"/>
        </w:rPr>
        <w:br/>
        <w:t>Введение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r>
        <w:rPr>
          <w:rFonts w:ascii="Times New Roman" w:eastAsia="Times New Roman" w:hAnsi="Times New Roman" w:cs="Times New Roman"/>
          <w:sz w:val="32"/>
          <w:szCs w:val="28"/>
          <w:lang w:eastAsia="ru-RU"/>
        </w:rPr>
        <w:br/>
        <w:t>В своей практике я использую следующие современные образовательные технологии или их элементы:</w:t>
      </w:r>
    </w:p>
    <w:p w:rsidR="00BA4175" w:rsidRDefault="00BA4175" w:rsidP="00BA4175">
      <w:pPr>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br/>
      </w:r>
      <w:r>
        <w:rPr>
          <w:rFonts w:ascii="Times New Roman" w:eastAsia="Times New Roman" w:hAnsi="Times New Roman" w:cs="Times New Roman"/>
          <w:b/>
          <w:bCs/>
          <w:sz w:val="32"/>
          <w:szCs w:val="28"/>
          <w:lang w:eastAsia="ru-RU"/>
        </w:rPr>
        <w:t>Педагогические технологии и достигаемые результаты:</w:t>
      </w:r>
      <w:r>
        <w:rPr>
          <w:rFonts w:ascii="Times New Roman" w:eastAsia="Times New Roman" w:hAnsi="Times New Roman" w:cs="Times New Roman"/>
          <w:sz w:val="32"/>
          <w:szCs w:val="28"/>
          <w:lang w:eastAsia="ru-RU"/>
        </w:rPr>
        <w:br/>
      </w:r>
      <w:r>
        <w:rPr>
          <w:rFonts w:ascii="Times New Roman" w:eastAsia="Times New Roman" w:hAnsi="Times New Roman" w:cs="Times New Roman"/>
          <w:sz w:val="32"/>
          <w:szCs w:val="28"/>
          <w:lang w:eastAsia="ru-RU"/>
        </w:rPr>
        <w:br/>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Технология уровневой дифференциации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Pr>
          <w:rFonts w:ascii="Times New Roman" w:eastAsia="Times New Roman" w:hAnsi="Times New Roman" w:cs="Times New Roman"/>
          <w:sz w:val="32"/>
          <w:szCs w:val="28"/>
          <w:lang w:eastAsia="ru-RU"/>
        </w:rPr>
        <w:t>Разноуровневые</w:t>
      </w:r>
      <w:proofErr w:type="spellEnd"/>
      <w:r>
        <w:rPr>
          <w:rFonts w:ascii="Times New Roman" w:eastAsia="Times New Roman" w:hAnsi="Times New Roman" w:cs="Times New Roman"/>
          <w:sz w:val="32"/>
          <w:szCs w:val="28"/>
          <w:lang w:eastAsia="ru-RU"/>
        </w:rPr>
        <w:t xml:space="preserve">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w:t>
      </w:r>
      <w:proofErr w:type="gramStart"/>
      <w:r>
        <w:rPr>
          <w:rFonts w:ascii="Times New Roman" w:eastAsia="Times New Roman" w:hAnsi="Times New Roman" w:cs="Times New Roman"/>
          <w:sz w:val="32"/>
          <w:szCs w:val="28"/>
          <w:lang w:eastAsia="ru-RU"/>
        </w:rPr>
        <w:t>слабому</w:t>
      </w:r>
      <w:proofErr w:type="gramEnd"/>
      <w:r>
        <w:rPr>
          <w:rFonts w:ascii="Times New Roman" w:eastAsia="Times New Roman" w:hAnsi="Times New Roman" w:cs="Times New Roman"/>
          <w:sz w:val="32"/>
          <w:szCs w:val="28"/>
          <w:lang w:eastAsia="ru-RU"/>
        </w:rPr>
        <w:t xml:space="preserve">, уделять внимание </w:t>
      </w:r>
      <w:r>
        <w:rPr>
          <w:rFonts w:ascii="Times New Roman" w:eastAsia="Times New Roman" w:hAnsi="Times New Roman" w:cs="Times New Roman"/>
          <w:sz w:val="32"/>
          <w:szCs w:val="28"/>
          <w:lang w:eastAsia="ru-RU"/>
        </w:rPr>
        <w:lastRenderedPageBreak/>
        <w:t>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BA4175" w:rsidRDefault="00BA4175" w:rsidP="00BA4175">
      <w:pPr>
        <w:spacing w:after="0" w:line="240" w:lineRule="auto"/>
        <w:jc w:val="both"/>
        <w:rPr>
          <w:rFonts w:ascii="Times New Roman" w:eastAsia="Times New Roman" w:hAnsi="Times New Roman" w:cs="Times New Roman"/>
          <w:b/>
          <w:bCs/>
          <w:i/>
          <w:iCs/>
          <w:sz w:val="32"/>
          <w:szCs w:val="28"/>
          <w:lang w:eastAsia="ru-RU"/>
        </w:rPr>
      </w:pP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Игровые технологии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Я считаю, что использование на уроках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игра  «Дешифратор», кодированные упражнения. Так же мною разработаны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Pr>
          <w:rFonts w:ascii="Times New Roman" w:eastAsia="Times New Roman" w:hAnsi="Times New Roman" w:cs="Times New Roman"/>
          <w:sz w:val="32"/>
          <w:szCs w:val="28"/>
          <w:lang w:eastAsia="ru-RU"/>
        </w:rPr>
        <w:t>общеучебных</w:t>
      </w:r>
      <w:proofErr w:type="spellEnd"/>
      <w:r>
        <w:rPr>
          <w:rFonts w:ascii="Times New Roman" w:eastAsia="Times New Roman" w:hAnsi="Times New Roman" w:cs="Times New Roman"/>
          <w:sz w:val="32"/>
          <w:szCs w:val="28"/>
          <w:lang w:eastAsia="ru-RU"/>
        </w:rPr>
        <w:t xml:space="preserve"> умений и навыков.</w:t>
      </w:r>
    </w:p>
    <w:p w:rsidR="00BA4175" w:rsidRDefault="00BA4175" w:rsidP="00BA4175">
      <w:pPr>
        <w:spacing w:after="0" w:line="240" w:lineRule="auto"/>
        <w:rPr>
          <w:rFonts w:ascii="Times New Roman" w:eastAsia="Times New Roman" w:hAnsi="Times New Roman" w:cs="Times New Roman"/>
          <w:b/>
          <w:bCs/>
          <w:i/>
          <w:iCs/>
          <w:sz w:val="32"/>
          <w:szCs w:val="28"/>
          <w:lang w:eastAsia="ru-RU"/>
        </w:rPr>
      </w:pP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Тестовые технологии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rsidR="00BA4175" w:rsidRDefault="00BA4175" w:rsidP="00BA4175">
      <w:pPr>
        <w:spacing w:after="0" w:line="240" w:lineRule="auto"/>
        <w:jc w:val="center"/>
        <w:rPr>
          <w:rFonts w:ascii="Times New Roman" w:eastAsia="Times New Roman" w:hAnsi="Times New Roman" w:cs="Times New Roman"/>
          <w:b/>
          <w:bCs/>
          <w:i/>
          <w:iCs/>
          <w:sz w:val="32"/>
          <w:szCs w:val="28"/>
          <w:lang w:eastAsia="ru-RU"/>
        </w:rPr>
      </w:pPr>
      <w:r>
        <w:rPr>
          <w:rFonts w:ascii="Times New Roman" w:eastAsia="Times New Roman" w:hAnsi="Times New Roman" w:cs="Times New Roman"/>
          <w:b/>
          <w:i/>
          <w:noProof/>
          <w:sz w:val="32"/>
          <w:szCs w:val="28"/>
          <w:lang w:eastAsia="ru-RU"/>
        </w:rPr>
        <w:lastRenderedPageBreak/>
        <w:drawing>
          <wp:inline distT="0" distB="0" distL="0" distR="0">
            <wp:extent cx="2957195" cy="2647950"/>
            <wp:effectExtent l="19050" t="0" r="0" b="0"/>
            <wp:docPr id="9" name="Рисунок 1" descr="SAM_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M_0211"/>
                    <pic:cNvPicPr>
                      <a:picLocks noChangeAspect="1" noChangeArrowheads="1"/>
                    </pic:cNvPicPr>
                  </pic:nvPicPr>
                  <pic:blipFill>
                    <a:blip r:embed="rId5"/>
                    <a:srcRect/>
                    <a:stretch>
                      <a:fillRect/>
                    </a:stretch>
                  </pic:blipFill>
                  <pic:spPr bwMode="auto">
                    <a:xfrm>
                      <a:off x="0" y="0"/>
                      <a:ext cx="2957195" cy="2647950"/>
                    </a:xfrm>
                    <a:prstGeom prst="rect">
                      <a:avLst/>
                    </a:prstGeom>
                    <a:noFill/>
                    <a:ln w="9525">
                      <a:noFill/>
                      <a:miter lim="800000"/>
                      <a:headEnd/>
                      <a:tailEnd/>
                    </a:ln>
                  </pic:spPr>
                </pic:pic>
              </a:graphicData>
            </a:graphic>
          </wp:inline>
        </w:drawing>
      </w:r>
      <w:r>
        <w:rPr>
          <w:rFonts w:ascii="Times New Roman" w:eastAsia="Times New Roman" w:hAnsi="Times New Roman" w:cs="Times New Roman"/>
          <w:b/>
          <w:i/>
          <w:noProof/>
          <w:sz w:val="32"/>
          <w:szCs w:val="28"/>
          <w:lang w:eastAsia="ru-RU"/>
        </w:rPr>
        <w:drawing>
          <wp:inline distT="0" distB="0" distL="0" distR="0">
            <wp:extent cx="2647950" cy="2600960"/>
            <wp:effectExtent l="19050" t="0" r="0" b="0"/>
            <wp:docPr id="10" name="Рисунок 2" descr="SAM_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AM_0210"/>
                    <pic:cNvPicPr>
                      <a:picLocks noChangeAspect="1" noChangeArrowheads="1"/>
                    </pic:cNvPicPr>
                  </pic:nvPicPr>
                  <pic:blipFill>
                    <a:blip r:embed="rId6"/>
                    <a:srcRect/>
                    <a:stretch>
                      <a:fillRect/>
                    </a:stretch>
                  </pic:blipFill>
                  <pic:spPr bwMode="auto">
                    <a:xfrm>
                      <a:off x="0" y="0"/>
                      <a:ext cx="2647950" cy="2600960"/>
                    </a:xfrm>
                    <a:prstGeom prst="rect">
                      <a:avLst/>
                    </a:prstGeom>
                    <a:noFill/>
                    <a:ln w="9525">
                      <a:noFill/>
                      <a:miter lim="800000"/>
                      <a:headEnd/>
                      <a:tailEnd/>
                    </a:ln>
                  </pic:spPr>
                </pic:pic>
              </a:graphicData>
            </a:graphic>
          </wp:inline>
        </w:drawing>
      </w:r>
    </w:p>
    <w:p w:rsidR="00BA4175" w:rsidRDefault="00BA4175" w:rsidP="00BA4175">
      <w:pPr>
        <w:spacing w:after="0" w:line="240" w:lineRule="auto"/>
        <w:jc w:val="center"/>
        <w:rPr>
          <w:rFonts w:ascii="Times New Roman" w:eastAsia="Times New Roman" w:hAnsi="Times New Roman" w:cs="Times New Roman"/>
          <w:b/>
          <w:bCs/>
          <w:i/>
          <w:iCs/>
          <w:sz w:val="32"/>
          <w:szCs w:val="28"/>
          <w:lang w:eastAsia="ru-RU"/>
        </w:rPr>
      </w:pPr>
    </w:p>
    <w:p w:rsidR="00BA4175" w:rsidRDefault="00BA4175" w:rsidP="00BA4175">
      <w:pPr>
        <w:spacing w:after="0" w:line="240" w:lineRule="auto"/>
        <w:jc w:val="center"/>
        <w:rPr>
          <w:rFonts w:ascii="Times New Roman" w:eastAsia="Times New Roman" w:hAnsi="Times New Roman" w:cs="Times New Roman"/>
          <w:b/>
          <w:bCs/>
          <w:i/>
          <w:iCs/>
          <w:sz w:val="32"/>
          <w:szCs w:val="28"/>
          <w:lang w:eastAsia="ru-RU"/>
        </w:rPr>
      </w:pPr>
      <w:r>
        <w:rPr>
          <w:rFonts w:ascii="Times New Roman" w:eastAsia="Times New Roman" w:hAnsi="Times New Roman" w:cs="Times New Roman"/>
          <w:b/>
          <w:i/>
          <w:noProof/>
          <w:sz w:val="32"/>
          <w:szCs w:val="28"/>
          <w:lang w:eastAsia="ru-RU"/>
        </w:rPr>
        <w:drawing>
          <wp:inline distT="0" distB="0" distL="0" distR="0">
            <wp:extent cx="2861945" cy="2505710"/>
            <wp:effectExtent l="19050" t="0" r="0" b="0"/>
            <wp:docPr id="11" name="Рисунок 3" descr="SAM_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AM_0212"/>
                    <pic:cNvPicPr>
                      <a:picLocks noChangeAspect="1" noChangeArrowheads="1"/>
                    </pic:cNvPicPr>
                  </pic:nvPicPr>
                  <pic:blipFill>
                    <a:blip r:embed="rId7"/>
                    <a:srcRect/>
                    <a:stretch>
                      <a:fillRect/>
                    </a:stretch>
                  </pic:blipFill>
                  <pic:spPr bwMode="auto">
                    <a:xfrm>
                      <a:off x="0" y="0"/>
                      <a:ext cx="2861945" cy="2505710"/>
                    </a:xfrm>
                    <a:prstGeom prst="rect">
                      <a:avLst/>
                    </a:prstGeom>
                    <a:noFill/>
                    <a:ln w="9525">
                      <a:noFill/>
                      <a:miter lim="800000"/>
                      <a:headEnd/>
                      <a:tailEnd/>
                    </a:ln>
                  </pic:spPr>
                </pic:pic>
              </a:graphicData>
            </a:graphic>
          </wp:inline>
        </w:drawing>
      </w:r>
      <w:r>
        <w:rPr>
          <w:rFonts w:ascii="Times New Roman" w:eastAsia="Times New Roman" w:hAnsi="Times New Roman" w:cs="Times New Roman"/>
          <w:b/>
          <w:i/>
          <w:noProof/>
          <w:sz w:val="32"/>
          <w:szCs w:val="28"/>
          <w:lang w:eastAsia="ru-RU"/>
        </w:rPr>
        <w:drawing>
          <wp:inline distT="0" distB="0" distL="0" distR="0">
            <wp:extent cx="2814320" cy="2505710"/>
            <wp:effectExtent l="19050" t="0" r="5080" b="0"/>
            <wp:docPr id="12" name="Рисунок 4" descr="SAM_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AM_0213"/>
                    <pic:cNvPicPr>
                      <a:picLocks noChangeAspect="1" noChangeArrowheads="1"/>
                    </pic:cNvPicPr>
                  </pic:nvPicPr>
                  <pic:blipFill>
                    <a:blip r:embed="rId8" cstate="print"/>
                    <a:srcRect/>
                    <a:stretch>
                      <a:fillRect/>
                    </a:stretch>
                  </pic:blipFill>
                  <pic:spPr bwMode="auto">
                    <a:xfrm>
                      <a:off x="0" y="0"/>
                      <a:ext cx="2814320" cy="2505710"/>
                    </a:xfrm>
                    <a:prstGeom prst="rect">
                      <a:avLst/>
                    </a:prstGeom>
                    <a:noFill/>
                    <a:ln w="9525">
                      <a:noFill/>
                      <a:miter lim="800000"/>
                      <a:headEnd/>
                      <a:tailEnd/>
                    </a:ln>
                  </pic:spPr>
                </pic:pic>
              </a:graphicData>
            </a:graphic>
          </wp:inline>
        </w:drawing>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Информационно-коммуникационные технологии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математики. </w:t>
      </w:r>
      <w:r>
        <w:rPr>
          <w:rFonts w:ascii="Times New Roman" w:eastAsia="Times New Roman" w:hAnsi="Times New Roman" w:cs="Times New Roman"/>
          <w:sz w:val="32"/>
          <w:szCs w:val="28"/>
          <w:lang w:eastAsia="ru-RU"/>
        </w:rPr>
        <w:b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r>
        <w:rPr>
          <w:rFonts w:ascii="Times New Roman" w:eastAsia="Times New Roman" w:hAnsi="Times New Roman" w:cs="Times New Roman"/>
          <w:sz w:val="32"/>
          <w:szCs w:val="28"/>
          <w:lang w:eastAsia="ru-RU"/>
        </w:rPr>
        <w:br/>
      </w:r>
      <w:r>
        <w:rPr>
          <w:rFonts w:ascii="Times New Roman" w:eastAsia="Times New Roman" w:hAnsi="Times New Roman" w:cs="Times New Roman"/>
          <w:sz w:val="32"/>
          <w:szCs w:val="28"/>
          <w:lang w:eastAsia="ru-RU"/>
        </w:rPr>
        <w:lastRenderedPageBreak/>
        <w:t xml:space="preserve">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 ЗУН.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p>
    <w:p w:rsidR="00BA4175" w:rsidRDefault="00BA4175" w:rsidP="00BA4175">
      <w:pPr>
        <w:spacing w:after="0" w:line="240" w:lineRule="auto"/>
        <w:jc w:val="both"/>
        <w:rPr>
          <w:rFonts w:ascii="Times New Roman" w:eastAsia="Times New Roman" w:hAnsi="Times New Roman" w:cs="Times New Roman"/>
          <w:sz w:val="32"/>
          <w:szCs w:val="28"/>
          <w:lang w:eastAsia="ru-RU"/>
        </w:rPr>
      </w:pPr>
      <w:proofErr w:type="spellStart"/>
      <w:r>
        <w:rPr>
          <w:rFonts w:ascii="Times New Roman" w:eastAsia="Times New Roman" w:hAnsi="Times New Roman" w:cs="Times New Roman"/>
          <w:b/>
          <w:bCs/>
          <w:i/>
          <w:iCs/>
          <w:sz w:val="32"/>
          <w:szCs w:val="28"/>
          <w:lang w:eastAsia="ru-RU"/>
        </w:rPr>
        <w:t>Здоровьесберегающие</w:t>
      </w:r>
      <w:proofErr w:type="spellEnd"/>
      <w:r>
        <w:rPr>
          <w:rFonts w:ascii="Times New Roman" w:eastAsia="Times New Roman" w:hAnsi="Times New Roman" w:cs="Times New Roman"/>
          <w:b/>
          <w:bCs/>
          <w:i/>
          <w:iCs/>
          <w:sz w:val="32"/>
          <w:szCs w:val="28"/>
          <w:lang w:eastAsia="ru-RU"/>
        </w:rPr>
        <w:t xml:space="preserve"> технологии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w:t>
      </w:r>
      <w:proofErr w:type="gramStart"/>
      <w:r>
        <w:rPr>
          <w:rFonts w:ascii="Times New Roman" w:eastAsia="Times New Roman" w:hAnsi="Times New Roman" w:cs="Times New Roman"/>
          <w:sz w:val="32"/>
          <w:szCs w:val="28"/>
          <w:lang w:eastAsia="ru-RU"/>
        </w:rPr>
        <w:t>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w:t>
      </w:r>
      <w:proofErr w:type="gramEnd"/>
      <w:r>
        <w:rPr>
          <w:rFonts w:ascii="Times New Roman" w:eastAsia="Times New Roman" w:hAnsi="Times New Roman" w:cs="Times New Roman"/>
          <w:sz w:val="32"/>
          <w:szCs w:val="28"/>
          <w:lang w:eastAsia="ru-RU"/>
        </w:rPr>
        <w:t xml:space="preserve"> соблюдаю организацию учебного труда (подготовка доски, четкие записи на доске, применение ИКТ).</w:t>
      </w:r>
    </w:p>
    <w:p w:rsidR="00BA4175" w:rsidRDefault="00BA4175" w:rsidP="00BA4175">
      <w:pPr>
        <w:spacing w:after="0" w:line="240" w:lineRule="auto"/>
        <w:jc w:val="both"/>
        <w:rPr>
          <w:rFonts w:ascii="Times New Roman" w:eastAsia="Times New Roman" w:hAnsi="Times New Roman" w:cs="Times New Roman"/>
          <w:b/>
          <w:bCs/>
          <w:i/>
          <w:iCs/>
          <w:sz w:val="32"/>
          <w:szCs w:val="28"/>
          <w:lang w:eastAsia="ru-RU"/>
        </w:rPr>
      </w:pPr>
      <w:r>
        <w:rPr>
          <w:noProof/>
          <w:lang w:eastAsia="ru-RU"/>
        </w:rPr>
        <w:t xml:space="preserve"> </w:t>
      </w:r>
      <w:bookmarkStart w:id="0" w:name="_GoBack"/>
      <w:bookmarkEnd w:id="0"/>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Групповая технология</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rsidR="00BA4175" w:rsidRDefault="00BA4175" w:rsidP="00BA4175">
      <w:pPr>
        <w:spacing w:after="0" w:line="240" w:lineRule="auto"/>
        <w:jc w:val="both"/>
        <w:rPr>
          <w:rFonts w:ascii="Times New Roman" w:eastAsia="Times New Roman" w:hAnsi="Times New Roman" w:cs="Times New Roman"/>
          <w:b/>
          <w:bCs/>
          <w:i/>
          <w:iCs/>
          <w:sz w:val="32"/>
          <w:szCs w:val="28"/>
          <w:lang w:eastAsia="ru-RU"/>
        </w:rPr>
      </w:pP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Личностно-ориентированная технология обучения</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lastRenderedPageBreak/>
        <w:t>Помогает мне в создании творческой атмосферы на уроке, а так же создает необходимые условия для развития индивидуальных способностей детей.</w:t>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Проблемное обучение</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Проблемную ситуацию на уроке создаю с помощью </w:t>
      </w:r>
      <w:proofErr w:type="spellStart"/>
      <w:r>
        <w:rPr>
          <w:rFonts w:ascii="Times New Roman" w:eastAsia="Times New Roman" w:hAnsi="Times New Roman" w:cs="Times New Roman"/>
          <w:sz w:val="32"/>
          <w:szCs w:val="28"/>
          <w:lang w:eastAsia="ru-RU"/>
        </w:rPr>
        <w:t>активизи¬рующих</w:t>
      </w:r>
      <w:proofErr w:type="spellEnd"/>
      <w:r>
        <w:rPr>
          <w:rFonts w:ascii="Times New Roman" w:eastAsia="Times New Roman" w:hAnsi="Times New Roman" w:cs="Times New Roman"/>
          <w:sz w:val="32"/>
          <w:szCs w:val="28"/>
          <w:lang w:eastAsia="ru-RU"/>
        </w:rPr>
        <w:t xml:space="preserve">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Pr>
          <w:rFonts w:ascii="Times New Roman" w:eastAsia="Times New Roman" w:hAnsi="Times New Roman" w:cs="Times New Roman"/>
          <w:sz w:val="32"/>
          <w:szCs w:val="28"/>
          <w:lang w:eastAsia="ru-RU"/>
        </w:rPr>
        <w:br/>
        <w:t>Проблемные ситуации могу использовать на различных этапах урока: при объяснении, закреплении, контроле. </w:t>
      </w:r>
      <w:r>
        <w:rPr>
          <w:rFonts w:ascii="Times New Roman" w:eastAsia="Times New Roman" w:hAnsi="Times New Roman" w:cs="Times New Roman"/>
          <w:sz w:val="32"/>
          <w:szCs w:val="28"/>
          <w:lang w:eastAsia="ru-RU"/>
        </w:rPr>
        <w:br/>
        <w:t>Таким образом, проблемное обучение позволяет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Исследовательские методы в обучении</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Зачетная система</w:t>
      </w:r>
      <w:r>
        <w:rPr>
          <w:rFonts w:ascii="Times New Roman" w:eastAsia="Times New Roman" w:hAnsi="Times New Roman" w:cs="Times New Roman"/>
          <w:sz w:val="32"/>
          <w:szCs w:val="28"/>
          <w:lang w:eastAsia="ru-RU"/>
        </w:rPr>
        <w:t>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Данная система помогает учащимся подготовиться к обучению в образовательных учреждениях СПО и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p w:rsidR="00BA4175" w:rsidRDefault="00BA4175" w:rsidP="00BA4175">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i/>
          <w:iCs/>
          <w:sz w:val="32"/>
          <w:szCs w:val="28"/>
          <w:lang w:eastAsia="ru-RU"/>
        </w:rPr>
        <w:t>Технология модульного обучения</w:t>
      </w:r>
      <w:r>
        <w:rPr>
          <w:rFonts w:ascii="Times New Roman" w:eastAsia="Times New Roman" w:hAnsi="Times New Roman" w:cs="Times New Roman"/>
          <w:sz w:val="32"/>
          <w:szCs w:val="28"/>
          <w:shd w:val="clear" w:color="auto" w:fill="FFFFFF"/>
          <w:lang w:eastAsia="ru-RU"/>
        </w:rPr>
        <w:t xml:space="preserve"> </w:t>
      </w: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В практике своей работы использую технологию модульного обучения. Модули программы составлены по темам для 10, 11 </w:t>
      </w:r>
      <w:proofErr w:type="gramStart"/>
      <w:r>
        <w:rPr>
          <w:rFonts w:ascii="Times New Roman" w:eastAsia="Times New Roman" w:hAnsi="Times New Roman" w:cs="Times New Roman"/>
          <w:sz w:val="32"/>
          <w:szCs w:val="28"/>
          <w:lang w:eastAsia="ru-RU"/>
        </w:rPr>
        <w:t>классах</w:t>
      </w:r>
      <w:proofErr w:type="gramEnd"/>
      <w:r>
        <w:rPr>
          <w:rFonts w:ascii="Times New Roman" w:eastAsia="Times New Roman" w:hAnsi="Times New Roman" w:cs="Times New Roman"/>
          <w:sz w:val="32"/>
          <w:szCs w:val="28"/>
          <w:lang w:eastAsia="ru-RU"/>
        </w:rPr>
        <w:t xml:space="preserve">.   </w:t>
      </w:r>
    </w:p>
    <w:p w:rsidR="00BA4175" w:rsidRDefault="00BA4175" w:rsidP="00BA4175">
      <w:pPr>
        <w:spacing w:after="0" w:line="240" w:lineRule="auto"/>
        <w:jc w:val="both"/>
        <w:rPr>
          <w:rFonts w:ascii="Times New Roman" w:eastAsia="Times New Roman" w:hAnsi="Times New Roman" w:cs="Times New Roman"/>
          <w:sz w:val="32"/>
          <w:szCs w:val="28"/>
          <w:lang w:eastAsia="ru-RU"/>
        </w:rPr>
      </w:pP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i/>
          <w:iCs/>
          <w:sz w:val="32"/>
          <w:szCs w:val="28"/>
          <w:lang w:eastAsia="ru-RU"/>
        </w:rPr>
        <w:t>Использование вышеперечисленных современных образовательных технологий позволяет мне повысить эффективность учебного процесса, помогают достигать лучшего результата в обучении математике, повышают познавательный интерес к предмету</w:t>
      </w:r>
      <w:r>
        <w:rPr>
          <w:rFonts w:ascii="Times New Roman" w:eastAsia="Times New Roman" w:hAnsi="Times New Roman" w:cs="Times New Roman"/>
          <w:sz w:val="32"/>
          <w:szCs w:val="28"/>
          <w:lang w:eastAsia="ru-RU"/>
        </w:rPr>
        <w:t>.</w:t>
      </w:r>
    </w:p>
    <w:p w:rsidR="00BA4175" w:rsidRDefault="00BA4175" w:rsidP="00BA4175">
      <w:pPr>
        <w:spacing w:after="0" w:line="240" w:lineRule="auto"/>
        <w:jc w:val="both"/>
        <w:rPr>
          <w:rFonts w:ascii="Times New Roman" w:eastAsia="Times New Roman" w:hAnsi="Times New Roman" w:cs="Times New Roman"/>
          <w:sz w:val="32"/>
          <w:szCs w:val="28"/>
          <w:lang w:eastAsia="ru-RU"/>
        </w:rPr>
      </w:pP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lastRenderedPageBreak/>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BA4175" w:rsidRDefault="00BA4175" w:rsidP="00BA4175">
      <w:pPr>
        <w:spacing w:after="0" w:line="240" w:lineRule="auto"/>
        <w:jc w:val="both"/>
        <w:rPr>
          <w:rFonts w:ascii="Times New Roman" w:eastAsia="Times New Roman" w:hAnsi="Times New Roman" w:cs="Times New Roman"/>
          <w:sz w:val="32"/>
          <w:szCs w:val="28"/>
          <w:lang w:eastAsia="ru-RU"/>
        </w:rPr>
      </w:pPr>
    </w:p>
    <w:p w:rsidR="00BA4175" w:rsidRDefault="00BA4175" w:rsidP="00BA4175">
      <w:pPr>
        <w:shd w:val="clear" w:color="auto" w:fill="FFFFFF"/>
        <w:spacing w:after="0" w:line="270"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i/>
          <w:iCs/>
          <w:sz w:val="32"/>
          <w:szCs w:val="28"/>
          <w:lang w:eastAsia="ru-RU"/>
        </w:rPr>
        <w:t>Системная работа по использованию мною современных педагогических технологий и их элементов в образовательном процессе приводит к тому, что успеваемость по математике в классах  практически  100%, учащиеся принимают активное участие в предметных неделях, участвуют в олимпиадах,  у слабых учащихся снижается порог тревожности.</w:t>
      </w:r>
    </w:p>
    <w:p w:rsidR="00BA4175" w:rsidRDefault="00BA4175" w:rsidP="00BA4175">
      <w:pPr>
        <w:jc w:val="both"/>
        <w:rPr>
          <w:rFonts w:ascii="Times New Roman" w:hAnsi="Times New Roman" w:cs="Times New Roman"/>
          <w:sz w:val="32"/>
          <w:szCs w:val="28"/>
        </w:rPr>
      </w:pPr>
    </w:p>
    <w:p w:rsidR="00BA4175" w:rsidRPr="00B45847" w:rsidRDefault="00BA4175" w:rsidP="00B45847">
      <w:pPr>
        <w:spacing w:after="0" w:line="240" w:lineRule="auto"/>
        <w:jc w:val="center"/>
        <w:rPr>
          <w:sz w:val="44"/>
        </w:rPr>
      </w:pPr>
    </w:p>
    <w:sectPr w:rsidR="00BA4175" w:rsidRPr="00B45847" w:rsidSect="00BA4175">
      <w:pgSz w:w="11906" w:h="16838"/>
      <w:pgMar w:top="993" w:right="991" w:bottom="993" w:left="993" w:header="708" w:footer="708" w:gutter="0"/>
      <w:pgBorders w:offsetFrom="page">
        <w:top w:val="pencils" w:sz="25" w:space="24" w:color="auto"/>
        <w:left w:val="pencils" w:sz="25" w:space="24" w:color="auto"/>
        <w:bottom w:val="pencils" w:sz="25" w:space="24" w:color="auto"/>
        <w:right w:val="pencil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45847"/>
    <w:rsid w:val="00162256"/>
    <w:rsid w:val="00222093"/>
    <w:rsid w:val="003A7988"/>
    <w:rsid w:val="003E6701"/>
    <w:rsid w:val="00B45847"/>
    <w:rsid w:val="00BA4175"/>
    <w:rsid w:val="00E76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1863</Words>
  <Characters>10621</Characters>
  <Application>Microsoft Office Word</Application>
  <DocSecurity>0</DocSecurity>
  <Lines>88</Lines>
  <Paragraphs>24</Paragraphs>
  <ScaleCrop>false</ScaleCrop>
  <Company>Krokoz™</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5</cp:revision>
  <cp:lastPrinted>2014-02-16T13:25:00Z</cp:lastPrinted>
  <dcterms:created xsi:type="dcterms:W3CDTF">2014-02-16T13:18:00Z</dcterms:created>
  <dcterms:modified xsi:type="dcterms:W3CDTF">2014-04-21T23:00:00Z</dcterms:modified>
</cp:coreProperties>
</file>