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48" w:rsidRPr="000B2848" w:rsidRDefault="000B2848" w:rsidP="0092506D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32"/>
          <w:szCs w:val="28"/>
          <w:lang w:val="ru-RU"/>
        </w:rPr>
      </w:pPr>
      <w:bookmarkStart w:id="0" w:name="_Toc30323981"/>
      <w:bookmarkEnd w:id="0"/>
      <w:r w:rsidRPr="000B2848">
        <w:rPr>
          <w:rFonts w:ascii="Times New Roman" w:hAnsi="Times New Roman" w:cs="Times New Roman"/>
          <w:b/>
          <w:bCs/>
          <w:spacing w:val="30"/>
          <w:sz w:val="32"/>
          <w:szCs w:val="28"/>
          <w:lang w:val="ru-RU"/>
        </w:rPr>
        <w:t>Урок 2</w:t>
      </w:r>
      <w:r w:rsidRPr="000B2848">
        <w:rPr>
          <w:rFonts w:ascii="Times New Roman" w:hAnsi="Times New Roman" w:cs="Times New Roman"/>
          <w:b/>
          <w:bCs/>
          <w:spacing w:val="30"/>
          <w:sz w:val="32"/>
          <w:szCs w:val="28"/>
          <w:lang w:val="ru-RU"/>
        </w:rPr>
        <w:br/>
      </w:r>
      <w:bookmarkStart w:id="1" w:name="_Toc30323982"/>
      <w:bookmarkEnd w:id="1"/>
      <w:r w:rsidRPr="000B2848">
        <w:rPr>
          <w:rFonts w:ascii="Times New Roman" w:hAnsi="Times New Roman" w:cs="Times New Roman"/>
          <w:b/>
          <w:bCs/>
          <w:caps/>
          <w:sz w:val="32"/>
          <w:szCs w:val="28"/>
          <w:lang w:val="ru-RU"/>
        </w:rPr>
        <w:t>Координаты вектора</w:t>
      </w:r>
    </w:p>
    <w:p w:rsidR="000B2848" w:rsidRPr="000B2848" w:rsidRDefault="000B2848" w:rsidP="0092506D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b/>
          <w:bCs/>
          <w:spacing w:val="45"/>
          <w:sz w:val="32"/>
          <w:szCs w:val="28"/>
          <w:lang w:val="ru-RU"/>
        </w:rPr>
        <w:t>Цели</w:t>
      </w:r>
      <w:r w:rsidRPr="000B2848">
        <w:rPr>
          <w:rFonts w:ascii="Times New Roman" w:hAnsi="Times New Roman" w:cs="Times New Roman"/>
          <w:b/>
          <w:bCs/>
          <w:sz w:val="32"/>
          <w:szCs w:val="28"/>
          <w:lang w:val="ru-RU"/>
        </w:rPr>
        <w:t>: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ввести понятие координат вектора и рассмотреть правила действий над векторами с заданными координатами.</w:t>
      </w:r>
    </w:p>
    <w:p w:rsidR="000B2848" w:rsidRPr="000B2848" w:rsidRDefault="000B2848" w:rsidP="0092506D">
      <w:pPr>
        <w:pStyle w:val="ParagraphStyle"/>
        <w:keepNext/>
        <w:jc w:val="center"/>
        <w:rPr>
          <w:rFonts w:ascii="Times New Roman" w:hAnsi="Times New Roman" w:cs="Times New Roman"/>
          <w:b/>
          <w:bCs/>
          <w:spacing w:val="30"/>
          <w:sz w:val="32"/>
          <w:szCs w:val="28"/>
          <w:lang w:val="ru-RU"/>
        </w:rPr>
      </w:pPr>
      <w:bookmarkStart w:id="2" w:name="_Toc30323983"/>
      <w:bookmarkEnd w:id="2"/>
      <w:r w:rsidRPr="000B2848">
        <w:rPr>
          <w:rFonts w:ascii="Times New Roman" w:hAnsi="Times New Roman" w:cs="Times New Roman"/>
          <w:b/>
          <w:bCs/>
          <w:spacing w:val="30"/>
          <w:sz w:val="32"/>
          <w:szCs w:val="28"/>
          <w:lang w:val="ru-RU"/>
        </w:rPr>
        <w:t>Ход урока</w:t>
      </w:r>
    </w:p>
    <w:p w:rsidR="000B2848" w:rsidRPr="000B2848" w:rsidRDefault="000B2848" w:rsidP="009250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b/>
          <w:bCs/>
          <w:sz w:val="32"/>
          <w:szCs w:val="28"/>
          <w:lang w:val="ru-RU"/>
        </w:rPr>
        <w:t>I. Изучение нового материала.</w:t>
      </w:r>
    </w:p>
    <w:p w:rsidR="000B2848" w:rsidRPr="000B2848" w:rsidRDefault="000B2848" w:rsidP="0092506D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1. </w:t>
      </w:r>
      <w:r w:rsidRPr="000B2848">
        <w:rPr>
          <w:rFonts w:ascii="Times New Roman" w:hAnsi="Times New Roman" w:cs="Times New Roman"/>
          <w:spacing w:val="45"/>
          <w:sz w:val="32"/>
          <w:szCs w:val="28"/>
          <w:lang w:val="ru-RU"/>
        </w:rPr>
        <w:t xml:space="preserve">Напомнить 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задание прямоугольной системы координат и начертить ее.</w:t>
      </w:r>
    </w:p>
    <w:p w:rsidR="000B2848" w:rsidRPr="000B2848" w:rsidRDefault="000B2848" w:rsidP="0092506D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2. </w:t>
      </w:r>
      <w:r w:rsidRPr="000B2848">
        <w:rPr>
          <w:rFonts w:ascii="Times New Roman" w:hAnsi="Times New Roman" w:cs="Times New Roman"/>
          <w:spacing w:val="45"/>
          <w:sz w:val="32"/>
          <w:szCs w:val="28"/>
          <w:lang w:val="ru-RU"/>
        </w:rPr>
        <w:t xml:space="preserve">Ввести 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координатные векторы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122555" cy="231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и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149860" cy="273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(рис. 275).</w:t>
      </w:r>
    </w:p>
    <w:p w:rsidR="000B2848" w:rsidRPr="000B2848" w:rsidRDefault="000B2848" w:rsidP="0092506D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3. Нулевой вектор можно представить в виде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1050925" cy="273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; его координаты равны нулю: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136525" cy="2317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(0; 0).</w:t>
      </w:r>
    </w:p>
    <w:p w:rsidR="000B2848" w:rsidRPr="000B2848" w:rsidRDefault="000B2848" w:rsidP="0092506D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>4. Координаты равных векторов соответственно равны.</w:t>
      </w:r>
    </w:p>
    <w:p w:rsidR="000B2848" w:rsidRPr="000B2848" w:rsidRDefault="000B2848" w:rsidP="0092506D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5. </w:t>
      </w:r>
      <w:r w:rsidRPr="000B2848">
        <w:rPr>
          <w:rFonts w:ascii="Times New Roman" w:hAnsi="Times New Roman" w:cs="Times New Roman"/>
          <w:spacing w:val="45"/>
          <w:sz w:val="32"/>
          <w:szCs w:val="28"/>
          <w:lang w:val="ru-RU"/>
        </w:rPr>
        <w:t xml:space="preserve">Рассмотреть 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правила, позволяющие по координатам векторов находить координаты их суммы, разности и произведения вектора на число (доказательства указанных </w:t>
      </w:r>
      <w:proofErr w:type="gramStart"/>
      <w:r w:rsidRPr="000B2848">
        <w:rPr>
          <w:rFonts w:ascii="Times New Roman" w:hAnsi="Times New Roman" w:cs="Times New Roman"/>
          <w:sz w:val="32"/>
          <w:szCs w:val="28"/>
          <w:lang w:val="ru-RU"/>
        </w:rPr>
        <w:t>правил</w:t>
      </w:r>
      <w:proofErr w:type="gramEnd"/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учащиеся могут рассмотреть самостоятельно).</w:t>
      </w:r>
    </w:p>
    <w:p w:rsidR="000B2848" w:rsidRPr="000B2848" w:rsidRDefault="000B2848" w:rsidP="0092506D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6. </w:t>
      </w:r>
      <w:r w:rsidRPr="000B2848">
        <w:rPr>
          <w:rFonts w:ascii="Times New Roman" w:hAnsi="Times New Roman" w:cs="Times New Roman"/>
          <w:spacing w:val="45"/>
          <w:sz w:val="32"/>
          <w:szCs w:val="28"/>
          <w:lang w:val="ru-RU"/>
        </w:rPr>
        <w:t xml:space="preserve">Записать 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в тетрадях правила:</w:t>
      </w:r>
    </w:p>
    <w:p w:rsidR="000B2848" w:rsidRPr="000B2848" w:rsidRDefault="000B2848" w:rsidP="0092506D">
      <w:pPr>
        <w:pStyle w:val="ParagraphStyle"/>
        <w:tabs>
          <w:tab w:val="left" w:pos="3975"/>
        </w:tabs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709930" cy="2590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и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750570" cy="2730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– данные векторы</w:t>
      </w:r>
    </w:p>
    <w:p w:rsidR="000B2848" w:rsidRPr="000B2848" w:rsidRDefault="000B2848" w:rsidP="0092506D">
      <w:pPr>
        <w:pStyle w:val="ParagraphStyle"/>
        <w:tabs>
          <w:tab w:val="left" w:pos="3975"/>
        </w:tabs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1)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2183765" cy="27305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;</w:t>
      </w:r>
    </w:p>
    <w:p w:rsidR="000B2848" w:rsidRPr="000B2848" w:rsidRDefault="000B2848" w:rsidP="0092506D">
      <w:pPr>
        <w:pStyle w:val="ParagraphStyle"/>
        <w:tabs>
          <w:tab w:val="left" w:pos="3975"/>
        </w:tabs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2)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2197100" cy="2730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;</w:t>
      </w:r>
    </w:p>
    <w:p w:rsidR="000B2848" w:rsidRPr="000B2848" w:rsidRDefault="000B2848" w:rsidP="0092506D">
      <w:pPr>
        <w:pStyle w:val="ParagraphStyle"/>
        <w:tabs>
          <w:tab w:val="left" w:pos="3975"/>
        </w:tabs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3)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1433195" cy="2590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0B2848" w:rsidRPr="000B2848" w:rsidRDefault="000B2848" w:rsidP="0092506D">
      <w:pPr>
        <w:pStyle w:val="ParagraphStyle"/>
        <w:tabs>
          <w:tab w:val="left" w:pos="3975"/>
        </w:tabs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II. Закрепление изученного материала 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(решение задач).</w:t>
      </w:r>
    </w:p>
    <w:p w:rsidR="000B2848" w:rsidRDefault="000B2848" w:rsidP="0092506D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pacing w:val="45"/>
          <w:sz w:val="32"/>
          <w:szCs w:val="28"/>
          <w:lang w:val="ru-RU"/>
        </w:rPr>
        <w:t xml:space="preserve">Решить 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задачу № 917 на доске и в тетрадях.</w:t>
      </w:r>
    </w:p>
    <w:p w:rsidR="000B2848" w:rsidRPr="000B2848" w:rsidRDefault="000B2848" w:rsidP="0092506D">
      <w:pPr>
        <w:pStyle w:val="ParagraphStyle"/>
        <w:ind w:left="72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6086475" cy="1752600"/>
            <wp:effectExtent l="19050" t="0" r="9525" b="0"/>
            <wp:docPr id="103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48" w:rsidRDefault="000B2848" w:rsidP="0092506D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0B2848" w:rsidRDefault="000B2848" w:rsidP="0092506D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0B2848" w:rsidRDefault="000B2848" w:rsidP="0092506D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pacing w:val="45"/>
          <w:sz w:val="32"/>
          <w:szCs w:val="28"/>
          <w:lang w:val="ru-RU"/>
        </w:rPr>
        <w:t xml:space="preserve">Устно 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по рисунку 276 решить задачу № 918.</w:t>
      </w:r>
    </w:p>
    <w:p w:rsidR="000B2848" w:rsidRPr="000B2848" w:rsidRDefault="000B2848" w:rsidP="0092506D">
      <w:pPr>
        <w:pStyle w:val="ParagraphStyle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6692265" cy="928552"/>
            <wp:effectExtent l="19050" t="0" r="0" b="0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92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48" w:rsidRDefault="000B2848" w:rsidP="0092506D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pacing w:val="45"/>
          <w:sz w:val="32"/>
          <w:szCs w:val="28"/>
          <w:lang w:val="ru-RU"/>
        </w:rPr>
        <w:t xml:space="preserve">Решить 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задачу № 919 (самостоятельно).</w:t>
      </w:r>
    </w:p>
    <w:p w:rsidR="000B2848" w:rsidRPr="000B2848" w:rsidRDefault="000B2848" w:rsidP="0092506D">
      <w:pPr>
        <w:pStyle w:val="ParagraphStyle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lastRenderedPageBreak/>
        <w:drawing>
          <wp:inline distT="0" distB="0" distL="0" distR="0">
            <wp:extent cx="6692265" cy="1191150"/>
            <wp:effectExtent l="19050" t="0" r="0" b="0"/>
            <wp:docPr id="23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11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48" w:rsidRDefault="000B2848" w:rsidP="0092506D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pacing w:val="45"/>
          <w:sz w:val="32"/>
          <w:szCs w:val="28"/>
          <w:lang w:val="ru-RU"/>
        </w:rPr>
        <w:t xml:space="preserve">Решить 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задачу № 920 (а, в) на доске и в тетрадях.</w:t>
      </w:r>
    </w:p>
    <w:p w:rsidR="000B2848" w:rsidRPr="000B2848" w:rsidRDefault="000B2848" w:rsidP="0092506D">
      <w:pPr>
        <w:pStyle w:val="ParagraphStyle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6692265" cy="1220826"/>
            <wp:effectExtent l="19050" t="0" r="0" b="0"/>
            <wp:docPr id="1044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122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48" w:rsidRDefault="000B2848" w:rsidP="0092506D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pacing w:val="45"/>
          <w:sz w:val="32"/>
          <w:szCs w:val="28"/>
          <w:lang w:val="ru-RU"/>
        </w:rPr>
        <w:t xml:space="preserve">Устно решить 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задачи № 922–925, используя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 правила, записанные в тетрадях</w:t>
      </w:r>
    </w:p>
    <w:p w:rsidR="000B2848" w:rsidRDefault="0092506D" w:rsidP="0092506D">
      <w:pPr>
        <w:pStyle w:val="ParagraphStyle"/>
        <w:ind w:left="72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5191125" cy="2305050"/>
            <wp:effectExtent l="19050" t="0" r="9525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6D" w:rsidRDefault="0092506D" w:rsidP="0092506D">
      <w:pPr>
        <w:pStyle w:val="ParagraphStyle"/>
        <w:ind w:left="720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5267325" cy="1962150"/>
            <wp:effectExtent l="19050" t="0" r="9525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21337" b="5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6D" w:rsidRDefault="0092506D" w:rsidP="0092506D">
      <w:pPr>
        <w:pStyle w:val="ParagraphStyle"/>
        <w:ind w:left="720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6086475" cy="1514475"/>
            <wp:effectExtent l="19050" t="0" r="9525" b="0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66806" r="9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6D" w:rsidRPr="000B2848" w:rsidRDefault="0092506D" w:rsidP="0092506D">
      <w:pPr>
        <w:pStyle w:val="ParagraphStyle"/>
        <w:ind w:firstLine="851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92506D">
        <w:rPr>
          <w:rFonts w:ascii="Times New Roman" w:hAnsi="Times New Roman" w:cs="Times New Roman"/>
          <w:sz w:val="32"/>
          <w:szCs w:val="28"/>
          <w:lang w:val="ru-RU"/>
        </w:rPr>
        <w:drawing>
          <wp:inline distT="0" distB="0" distL="0" distR="0">
            <wp:extent cx="6048375" cy="657225"/>
            <wp:effectExtent l="19050" t="0" r="9525" b="0"/>
            <wp:docPr id="25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47599" r="1849" b="37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48" w:rsidRDefault="000B2848" w:rsidP="0092506D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pacing w:val="45"/>
          <w:sz w:val="32"/>
          <w:szCs w:val="28"/>
          <w:lang w:val="ru-RU"/>
        </w:rPr>
        <w:lastRenderedPageBreak/>
        <w:t xml:space="preserve">Записать 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утверждение задачи № 927 без доказательства:</w:t>
      </w:r>
    </w:p>
    <w:p w:rsidR="0092506D" w:rsidRPr="000B2848" w:rsidRDefault="0092506D" w:rsidP="0092506D">
      <w:pPr>
        <w:pStyle w:val="ParagraphStyle"/>
        <w:ind w:left="720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0B2848" w:rsidRPr="000B2848" w:rsidRDefault="000B2848" w:rsidP="0092506D">
      <w:pPr>
        <w:pStyle w:val="ParagraphStyle"/>
        <w:tabs>
          <w:tab w:val="left" w:pos="3975"/>
        </w:tabs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1) Если два вектора </w:t>
      </w:r>
      <w:proofErr w:type="spellStart"/>
      <w:r w:rsidRPr="000B2848">
        <w:rPr>
          <w:rFonts w:ascii="Times New Roman" w:hAnsi="Times New Roman" w:cs="Times New Roman"/>
          <w:sz w:val="32"/>
          <w:szCs w:val="28"/>
          <w:lang w:val="ru-RU"/>
        </w:rPr>
        <w:t>коллинеарны</w:t>
      </w:r>
      <w:proofErr w:type="spellEnd"/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, то координаты одного вектора пропорциональны координатам другого: если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737235" cy="25908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0B2848">
        <w:rPr>
          <w:rFonts w:ascii="Times New Roman" w:hAnsi="Times New Roman" w:cs="Times New Roman"/>
          <w:sz w:val="32"/>
          <w:szCs w:val="28"/>
          <w:lang w:val="ru-RU"/>
        </w:rPr>
        <w:t>коллинеарен</w:t>
      </w:r>
      <w:proofErr w:type="spellEnd"/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вектору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750570" cy="2730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, то </w:t>
      </w:r>
      <w:r w:rsidRPr="000B2848">
        <w:rPr>
          <w:rFonts w:ascii="Times New Roman" w:hAnsi="Times New Roman" w:cs="Times New Roman"/>
          <w:i/>
          <w:iCs/>
          <w:sz w:val="32"/>
          <w:szCs w:val="28"/>
          <w:lang w:val="ru-RU"/>
        </w:rPr>
        <w:t>x</w:t>
      </w:r>
      <w:r w:rsidRPr="000B2848">
        <w:rPr>
          <w:rFonts w:ascii="Times New Roman" w:hAnsi="Times New Roman" w:cs="Times New Roman"/>
          <w:sz w:val="32"/>
          <w:szCs w:val="28"/>
          <w:vertAlign w:val="subscript"/>
          <w:lang w:val="ru-RU"/>
        </w:rPr>
        <w:t>1</w:t>
      </w:r>
      <w:proofErr w:type="gramStart"/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:</w:t>
      </w:r>
      <w:proofErr w:type="gramEnd"/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0B2848">
        <w:rPr>
          <w:rFonts w:ascii="Times New Roman" w:hAnsi="Times New Roman" w:cs="Times New Roman"/>
          <w:i/>
          <w:iCs/>
          <w:sz w:val="32"/>
          <w:szCs w:val="28"/>
          <w:lang w:val="ru-RU"/>
        </w:rPr>
        <w:t>x</w:t>
      </w:r>
      <w:r w:rsidRPr="000B2848">
        <w:rPr>
          <w:rFonts w:ascii="Times New Roman" w:hAnsi="Times New Roman" w:cs="Times New Roman"/>
          <w:sz w:val="32"/>
          <w:szCs w:val="28"/>
          <w:vertAlign w:val="subscript"/>
          <w:lang w:val="ru-RU"/>
        </w:rPr>
        <w:t>2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= </w:t>
      </w:r>
      <w:r w:rsidRPr="000B2848">
        <w:rPr>
          <w:rFonts w:ascii="Times New Roman" w:hAnsi="Times New Roman" w:cs="Times New Roman"/>
          <w:i/>
          <w:iCs/>
          <w:sz w:val="32"/>
          <w:szCs w:val="28"/>
          <w:lang w:val="ru-RU"/>
        </w:rPr>
        <w:t>y</w:t>
      </w:r>
      <w:r w:rsidRPr="000B2848">
        <w:rPr>
          <w:rFonts w:ascii="Times New Roman" w:hAnsi="Times New Roman" w:cs="Times New Roman"/>
          <w:sz w:val="32"/>
          <w:szCs w:val="28"/>
          <w:vertAlign w:val="subscript"/>
          <w:lang w:val="ru-RU"/>
        </w:rPr>
        <w:t>1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: </w:t>
      </w:r>
      <w:r w:rsidRPr="000B2848">
        <w:rPr>
          <w:rFonts w:ascii="Times New Roman" w:hAnsi="Times New Roman" w:cs="Times New Roman"/>
          <w:i/>
          <w:iCs/>
          <w:sz w:val="32"/>
          <w:szCs w:val="28"/>
          <w:lang w:val="ru-RU"/>
        </w:rPr>
        <w:t>y</w:t>
      </w:r>
      <w:r w:rsidRPr="000B2848">
        <w:rPr>
          <w:rFonts w:ascii="Times New Roman" w:hAnsi="Times New Roman" w:cs="Times New Roman"/>
          <w:sz w:val="32"/>
          <w:szCs w:val="28"/>
          <w:vertAlign w:val="subscript"/>
          <w:lang w:val="ru-RU"/>
        </w:rPr>
        <w:t>2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0B2848" w:rsidRPr="000B2848" w:rsidRDefault="000B2848" w:rsidP="0092506D">
      <w:pPr>
        <w:pStyle w:val="ParagraphStyle"/>
        <w:tabs>
          <w:tab w:val="left" w:pos="3975"/>
        </w:tabs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2) Если координаты одного вектора пропорциональны координатам другого вектора, то эти векторы </w:t>
      </w:r>
      <w:proofErr w:type="spellStart"/>
      <w:r w:rsidRPr="000B2848">
        <w:rPr>
          <w:rFonts w:ascii="Times New Roman" w:hAnsi="Times New Roman" w:cs="Times New Roman"/>
          <w:sz w:val="32"/>
          <w:szCs w:val="28"/>
          <w:lang w:val="ru-RU"/>
        </w:rPr>
        <w:t>коллинеарны</w:t>
      </w:r>
      <w:proofErr w:type="spellEnd"/>
      <w:r w:rsidRPr="000B2848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0B2848" w:rsidRPr="000B2848" w:rsidRDefault="000B2848" w:rsidP="0092506D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7. </w:t>
      </w:r>
      <w:r w:rsidRPr="000B2848">
        <w:rPr>
          <w:rFonts w:ascii="Times New Roman" w:hAnsi="Times New Roman" w:cs="Times New Roman"/>
          <w:spacing w:val="45"/>
          <w:sz w:val="32"/>
          <w:szCs w:val="28"/>
          <w:lang w:val="ru-RU"/>
        </w:rPr>
        <w:t xml:space="preserve">Решить 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задачу № 928.</w:t>
      </w:r>
    </w:p>
    <w:p w:rsidR="000B2848" w:rsidRPr="000B2848" w:rsidRDefault="000B2848" w:rsidP="0092506D">
      <w:pPr>
        <w:pStyle w:val="ParagraphStyle"/>
        <w:keepNext/>
        <w:tabs>
          <w:tab w:val="left" w:pos="3975"/>
        </w:tabs>
        <w:jc w:val="center"/>
        <w:rPr>
          <w:rFonts w:ascii="Times New Roman" w:hAnsi="Times New Roman" w:cs="Times New Roman"/>
          <w:spacing w:val="30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pacing w:val="30"/>
          <w:sz w:val="32"/>
          <w:szCs w:val="28"/>
          <w:lang w:val="ru-RU"/>
        </w:rPr>
        <w:t>Решение</w:t>
      </w:r>
    </w:p>
    <w:p w:rsidR="000B2848" w:rsidRPr="000B2848" w:rsidRDefault="000B2848" w:rsidP="0092506D">
      <w:pPr>
        <w:pStyle w:val="ParagraphStyle"/>
        <w:tabs>
          <w:tab w:val="left" w:pos="3975"/>
        </w:tabs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Используем условие </w:t>
      </w:r>
      <w:proofErr w:type="spellStart"/>
      <w:r w:rsidRPr="000B2848">
        <w:rPr>
          <w:rFonts w:ascii="Times New Roman" w:hAnsi="Times New Roman" w:cs="Times New Roman"/>
          <w:sz w:val="32"/>
          <w:szCs w:val="28"/>
          <w:lang w:val="ru-RU"/>
        </w:rPr>
        <w:t>коллинеарности</w:t>
      </w:r>
      <w:proofErr w:type="spellEnd"/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векторов: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641350" cy="5321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0B2848" w:rsidRPr="000B2848" w:rsidRDefault="000B2848" w:rsidP="0092506D">
      <w:pPr>
        <w:pStyle w:val="ParagraphStyle"/>
        <w:tabs>
          <w:tab w:val="left" w:pos="3975"/>
        </w:tabs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1)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149860" cy="204470"/>
            <wp:effectExtent l="1905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(3; 7) и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136525" cy="20447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(6; 14), так как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546100" cy="4641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;</w:t>
      </w:r>
    </w:p>
    <w:p w:rsidR="000B2848" w:rsidRPr="000B2848" w:rsidRDefault="000B2848" w:rsidP="0092506D">
      <w:pPr>
        <w:pStyle w:val="ParagraphStyle"/>
        <w:tabs>
          <w:tab w:val="left" w:pos="3975"/>
        </w:tabs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2)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149860" cy="2317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(–2; 1) и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163830" cy="2317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(2; –1), так как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655320" cy="4641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0B2848" w:rsidRPr="000B2848" w:rsidRDefault="000B2848" w:rsidP="0092506D">
      <w:pPr>
        <w:pStyle w:val="ParagraphStyle"/>
        <w:tabs>
          <w:tab w:val="left" w:pos="3975"/>
        </w:tabs>
        <w:ind w:firstLine="360"/>
        <w:jc w:val="both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b/>
          <w:bCs/>
          <w:sz w:val="32"/>
          <w:szCs w:val="28"/>
          <w:lang w:val="ru-RU"/>
        </w:rPr>
        <w:t>III. Самостоятельная работа контролирующего характера.</w:t>
      </w:r>
    </w:p>
    <w:p w:rsidR="000B2848" w:rsidRPr="000B2848" w:rsidRDefault="000B2848" w:rsidP="0092506D">
      <w:pPr>
        <w:pStyle w:val="ParagraphStyle"/>
        <w:keepNext/>
        <w:tabs>
          <w:tab w:val="left" w:pos="3975"/>
        </w:tabs>
        <w:jc w:val="center"/>
        <w:rPr>
          <w:rFonts w:ascii="Times New Roman" w:hAnsi="Times New Roman" w:cs="Times New Roman"/>
          <w:spacing w:val="30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pacing w:val="30"/>
          <w:sz w:val="32"/>
          <w:szCs w:val="28"/>
          <w:lang w:val="ru-RU"/>
        </w:rPr>
        <w:t>Вариант I</w:t>
      </w:r>
    </w:p>
    <w:p w:rsidR="000B2848" w:rsidRPr="000B2848" w:rsidRDefault="000B2848" w:rsidP="0092506D">
      <w:pPr>
        <w:pStyle w:val="ParagraphStyle"/>
        <w:tabs>
          <w:tab w:val="left" w:pos="3975"/>
        </w:tabs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>Решить  задачи  № 912  (а, г);  № 920  (г);  № 988  (а, б);  № 921  (а, в);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br/>
        <w:t>№ 914 (а).</w:t>
      </w:r>
    </w:p>
    <w:p w:rsidR="000B2848" w:rsidRPr="000B2848" w:rsidRDefault="000B2848" w:rsidP="0092506D">
      <w:pPr>
        <w:pStyle w:val="ParagraphStyle"/>
        <w:keepNext/>
        <w:tabs>
          <w:tab w:val="left" w:pos="3975"/>
        </w:tabs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pacing w:val="30"/>
          <w:sz w:val="32"/>
          <w:szCs w:val="28"/>
          <w:lang w:val="ru-RU"/>
        </w:rPr>
        <w:t xml:space="preserve">Вариант 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II</w:t>
      </w:r>
    </w:p>
    <w:p w:rsidR="000B2848" w:rsidRPr="000B2848" w:rsidRDefault="000B2848" w:rsidP="0092506D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Решить задачи №№ 912 (в, </w:t>
      </w:r>
      <w:proofErr w:type="spellStart"/>
      <w:r w:rsidRPr="000B2848">
        <w:rPr>
          <w:rFonts w:ascii="Times New Roman" w:hAnsi="Times New Roman" w:cs="Times New Roman"/>
          <w:sz w:val="32"/>
          <w:szCs w:val="28"/>
          <w:lang w:val="ru-RU"/>
        </w:rPr>
        <w:t>д</w:t>
      </w:r>
      <w:proofErr w:type="spellEnd"/>
      <w:r w:rsidRPr="000B2848">
        <w:rPr>
          <w:rFonts w:ascii="Times New Roman" w:hAnsi="Times New Roman" w:cs="Times New Roman"/>
          <w:sz w:val="32"/>
          <w:szCs w:val="28"/>
          <w:lang w:val="ru-RU"/>
        </w:rPr>
        <w:t>); 920 (</w:t>
      </w:r>
      <w:proofErr w:type="spellStart"/>
      <w:r w:rsidRPr="000B2848">
        <w:rPr>
          <w:rFonts w:ascii="Times New Roman" w:hAnsi="Times New Roman" w:cs="Times New Roman"/>
          <w:sz w:val="32"/>
          <w:szCs w:val="28"/>
          <w:lang w:val="ru-RU"/>
        </w:rPr>
        <w:t>д</w:t>
      </w:r>
      <w:proofErr w:type="spellEnd"/>
      <w:r w:rsidRPr="000B2848">
        <w:rPr>
          <w:rFonts w:ascii="Times New Roman" w:hAnsi="Times New Roman" w:cs="Times New Roman"/>
          <w:sz w:val="32"/>
          <w:szCs w:val="28"/>
          <w:lang w:val="ru-RU"/>
        </w:rPr>
        <w:t>); 988 (в, г); 921 (б, г); 914 (б).</w:t>
      </w:r>
    </w:p>
    <w:p w:rsidR="000B2848" w:rsidRPr="000B2848" w:rsidRDefault="000B2848" w:rsidP="0092506D">
      <w:pPr>
        <w:pStyle w:val="ParagraphStyle"/>
        <w:tabs>
          <w:tab w:val="left" w:pos="3975"/>
        </w:tabs>
        <w:ind w:firstLine="360"/>
        <w:jc w:val="both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b/>
          <w:bCs/>
          <w:sz w:val="32"/>
          <w:szCs w:val="28"/>
          <w:lang w:val="ru-RU"/>
        </w:rPr>
        <w:t>IV. Итоги урока.</w:t>
      </w:r>
    </w:p>
    <w:p w:rsidR="000B2848" w:rsidRPr="000B2848" w:rsidRDefault="000B2848" w:rsidP="0092506D">
      <w:pPr>
        <w:pStyle w:val="ParagraphStyle"/>
        <w:tabs>
          <w:tab w:val="left" w:pos="3975"/>
        </w:tabs>
        <w:ind w:firstLine="36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0B2848">
        <w:rPr>
          <w:rFonts w:ascii="Times New Roman" w:hAnsi="Times New Roman" w:cs="Times New Roman"/>
          <w:b/>
          <w:bCs/>
          <w:sz w:val="32"/>
          <w:szCs w:val="28"/>
          <w:lang w:val="ru-RU"/>
        </w:rPr>
        <w:t>Домашнее здание:</w:t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подготовиться к устному опросу по карточкам, повторить материал пунктов 76–87; ответить на вопросы 1–20, с. 213–214 и на вопросы 1–8, с. 249 учебника; решить задачи №№ 798, 795; 990 (а) (для векторов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163830" cy="2317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 xml:space="preserve"> и </w:t>
      </w:r>
      <w:r w:rsidRPr="000B2848">
        <w:rPr>
          <w:rFonts w:ascii="Times New Roman" w:hAnsi="Times New Roman" w:cs="Times New Roman"/>
          <w:noProof/>
          <w:sz w:val="32"/>
          <w:szCs w:val="28"/>
          <w:lang w:val="ru-RU" w:eastAsia="ru-RU"/>
        </w:rPr>
        <w:drawing>
          <wp:inline distT="0" distB="0" distL="0" distR="0">
            <wp:extent cx="149860" cy="2317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848">
        <w:rPr>
          <w:rFonts w:ascii="Times New Roman" w:hAnsi="Times New Roman" w:cs="Times New Roman"/>
          <w:sz w:val="32"/>
          <w:szCs w:val="28"/>
          <w:lang w:val="ru-RU"/>
        </w:rPr>
        <w:t>).</w:t>
      </w:r>
    </w:p>
    <w:p w:rsidR="00D10D53" w:rsidRPr="000B2848" w:rsidRDefault="00D10D53" w:rsidP="0092506D">
      <w:pPr>
        <w:spacing w:after="0" w:line="240" w:lineRule="auto"/>
        <w:rPr>
          <w:sz w:val="24"/>
        </w:rPr>
      </w:pPr>
    </w:p>
    <w:sectPr w:rsidR="00D10D53" w:rsidRPr="000B2848" w:rsidSect="0092506D">
      <w:pgSz w:w="12240" w:h="15840"/>
      <w:pgMar w:top="284" w:right="850" w:bottom="28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47B"/>
    <w:multiLevelType w:val="hybridMultilevel"/>
    <w:tmpl w:val="4718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848"/>
    <w:rsid w:val="000B2848"/>
    <w:rsid w:val="0092506D"/>
    <w:rsid w:val="00D10D53"/>
    <w:rsid w:val="00ED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B28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0B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2013-10-17T10:10:00Z</cp:lastPrinted>
  <dcterms:created xsi:type="dcterms:W3CDTF">2013-10-17T09:51:00Z</dcterms:created>
  <dcterms:modified xsi:type="dcterms:W3CDTF">2013-10-17T10:20:00Z</dcterms:modified>
</cp:coreProperties>
</file>